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F7" w:rsidRPr="002C02F7" w:rsidRDefault="002C02F7" w:rsidP="002C02F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C1E21"/>
          <w:lang w:val="ru-RU"/>
        </w:rPr>
      </w:pPr>
      <w:r w:rsidRPr="002C02F7">
        <w:rPr>
          <w:rFonts w:ascii="Helvetica" w:hAnsi="Helvetica" w:cs="Helvetica"/>
          <w:b/>
          <w:color w:val="1C1E21"/>
          <w:lang w:val="ru-RU"/>
        </w:rPr>
        <w:t xml:space="preserve">Заявление Национального Собрания Республики </w:t>
      </w:r>
      <w:proofErr w:type="spellStart"/>
      <w:r w:rsidRPr="002C02F7">
        <w:rPr>
          <w:rFonts w:ascii="Helvetica" w:hAnsi="Helvetica" w:cs="Helvetica"/>
          <w:b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b/>
          <w:color w:val="1C1E21"/>
          <w:lang w:val="ru-RU"/>
        </w:rPr>
        <w:t xml:space="preserve"> относительно необходимости международного признания Республики </w:t>
      </w:r>
      <w:proofErr w:type="spellStart"/>
      <w:r w:rsidRPr="002C02F7">
        <w:rPr>
          <w:rFonts w:ascii="Helvetica" w:hAnsi="Helvetica" w:cs="Helvetica"/>
          <w:b/>
          <w:color w:val="1C1E21"/>
          <w:lang w:val="ru-RU"/>
        </w:rPr>
        <w:t>Арцах</w:t>
      </w:r>
      <w:proofErr w:type="spellEnd"/>
    </w:p>
    <w:p w:rsidR="002C02F7" w:rsidRPr="002C02F7" w:rsidRDefault="002C02F7" w:rsidP="002C02F7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Helvetica" w:hAnsi="Helvetica" w:cs="Helvetica"/>
          <w:color w:val="1C1E21"/>
          <w:lang w:val="ru-RU"/>
        </w:rPr>
      </w:pPr>
      <w:bookmarkStart w:id="0" w:name="_GoBack"/>
      <w:r w:rsidRPr="002C02F7">
        <w:rPr>
          <w:rFonts w:ascii="Helvetica" w:hAnsi="Helvetica" w:cs="Helvetica"/>
          <w:color w:val="1C1E21"/>
          <w:lang w:val="ru-RU"/>
        </w:rPr>
        <w:t xml:space="preserve">Принимая во внимание, что 27 сентября 2020 г. вооруженные силы Азербайджана, грубо нарушив Устав ООН, предприняли вооруженное нападение на Республику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по всему периметру границы между Республикой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и Азербайджаном,</w:t>
      </w:r>
      <w:r w:rsidRPr="002C02F7">
        <w:rPr>
          <w:rFonts w:ascii="Helvetica" w:hAnsi="Helvetica" w:cs="Helvetica"/>
          <w:color w:val="1C1E21"/>
          <w:lang w:val="ru-RU"/>
        </w:rPr>
        <w:br/>
        <w:t xml:space="preserve">Подчеркивая прямую вовлеченность Турции в вооруженную агрессию против Республики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и ее фактическое командование и управление военными действиями,</w:t>
      </w:r>
      <w:r w:rsidRPr="002C02F7">
        <w:rPr>
          <w:rFonts w:ascii="Helvetica" w:hAnsi="Helvetica" w:cs="Helvetica"/>
          <w:color w:val="1C1E21"/>
          <w:lang w:val="ru-RU"/>
        </w:rPr>
        <w:br/>
        <w:t xml:space="preserve">Выражая глубокую обеспокоенность фактом привлечения Турцией и Азербайджаном боевиков террористических организаций в агрессию против Республики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>,</w:t>
      </w:r>
      <w:r w:rsidRPr="002C02F7">
        <w:rPr>
          <w:rFonts w:ascii="Helvetica" w:hAnsi="Helvetica" w:cs="Helvetica"/>
          <w:color w:val="1C1E21"/>
          <w:lang w:val="ru-RU"/>
        </w:rPr>
        <w:br/>
        <w:t xml:space="preserve">Отмечая, что широкомасштабное вооруженное нападение на Республику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продолжается с возрастающей интенсивностью и сопровождается серьезными нарушениями законов и обычаев, применяемых во время вооруженных конфликтов, включая применение оружия неизбирательного характера и большой разрушительной мощи против городов и сел, в том числе столицы - Степанакерта, приведшее к многочисленным жертвам среди гражданского населения,</w:t>
      </w:r>
      <w:r w:rsidRPr="002C02F7">
        <w:rPr>
          <w:rFonts w:ascii="Helvetica" w:hAnsi="Helvetica" w:cs="Helvetica"/>
          <w:color w:val="1C1E21"/>
          <w:lang w:val="ru-RU"/>
        </w:rPr>
        <w:br/>
        <w:t>Приветствуя шаги государств-сопредседателей Минской группы ОБСЕ - Российской Федерации, Соединенных Штатов Америки и Французской Республики, а также международного сообщества по восстановлению мира в регионе и в то же время выражая сожаление, что в силу деструктивной позиции Турции и Азербайджана данные шаги не привели к практическим результатам,</w:t>
      </w:r>
      <w:r w:rsidRPr="002C02F7">
        <w:rPr>
          <w:rFonts w:ascii="Helvetica" w:hAnsi="Helvetica" w:cs="Helvetica"/>
          <w:color w:val="1C1E21"/>
          <w:lang w:val="ru-RU"/>
        </w:rPr>
        <w:br/>
        <w:t xml:space="preserve">Подчеркивая, что очередную агрессию Азербайджана против Республики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необходимо рассматривать в контексте широкомасштабных и систематических атак на мирное население, предпринимаемых азербайджанской стороной как в мирное, так и в военное время с самого начала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Арцахского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национально-освободительного движения в 1988 году и по сей день,</w:t>
      </w:r>
      <w:r w:rsidRPr="002C02F7">
        <w:rPr>
          <w:rFonts w:ascii="Helvetica" w:hAnsi="Helvetica" w:cs="Helvetica"/>
          <w:color w:val="1C1E21"/>
          <w:lang w:val="ru-RU"/>
        </w:rPr>
        <w:br/>
        <w:t xml:space="preserve">Признавая, что продолжающиеся нарушения фундаментальных прав граждан Республики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и препятствование им в реализации своих неотъемлемых прав являются не чем иным, как преступлением против человечности,</w:t>
      </w:r>
      <w:r w:rsidRPr="002C02F7">
        <w:rPr>
          <w:rFonts w:ascii="Helvetica" w:hAnsi="Helvetica" w:cs="Helvetica"/>
          <w:color w:val="1C1E21"/>
          <w:lang w:val="ru-RU"/>
        </w:rPr>
        <w:br/>
        <w:t xml:space="preserve">Национальное Собрание Республики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строго осуждает военную агрессию Турции и Азербайджана в союзе с международными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терроритическими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организациями против Республики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и призывает парламенты стран мира признать независимость Республики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, что является наиболее эффективным средством прекращения продолжающихся серьезных преступлений против мирного населения Республики </w:t>
      </w:r>
      <w:proofErr w:type="spellStart"/>
      <w:r w:rsidRPr="002C02F7">
        <w:rPr>
          <w:rFonts w:ascii="Helvetica" w:hAnsi="Helvetica" w:cs="Helvetica"/>
          <w:color w:val="1C1E21"/>
          <w:lang w:val="ru-RU"/>
        </w:rPr>
        <w:t>Арцах</w:t>
      </w:r>
      <w:proofErr w:type="spellEnd"/>
      <w:r w:rsidRPr="002C02F7">
        <w:rPr>
          <w:rFonts w:ascii="Helvetica" w:hAnsi="Helvetica" w:cs="Helvetica"/>
          <w:color w:val="1C1E21"/>
          <w:lang w:val="ru-RU"/>
        </w:rPr>
        <w:t xml:space="preserve"> и защиты их прав.</w:t>
      </w:r>
    </w:p>
    <w:bookmarkEnd w:id="0"/>
    <w:p w:rsidR="00852FF8" w:rsidRPr="002C02F7" w:rsidRDefault="00852FF8" w:rsidP="002C02F7">
      <w:pPr>
        <w:spacing w:line="276" w:lineRule="auto"/>
        <w:rPr>
          <w:sz w:val="24"/>
          <w:szCs w:val="24"/>
          <w:lang w:val="ru-RU"/>
        </w:rPr>
      </w:pPr>
    </w:p>
    <w:sectPr w:rsidR="00852FF8" w:rsidRPr="002C0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F7"/>
    <w:rsid w:val="002C02F7"/>
    <w:rsid w:val="0085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48E8-F9D3-4E85-A349-E3BF79D6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2F7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2020-10-05T17:46:00Z</dcterms:created>
  <dcterms:modified xsi:type="dcterms:W3CDTF">2020-10-05T17:47:00Z</dcterms:modified>
</cp:coreProperties>
</file>